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8B" w:rsidRDefault="00993545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«О предоставлении гарантий в стоматологии» (для пациентов)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1.ОБЩИЕ ПОЛОЖЕНИЯ Настоящее положение разработано в соответствии с ФЗ  «Об основах охране здоровья граждан в РФ», Федеральным законом РФ «О защите прав потребителей», установленными отраслевыми стандартами.</w:t>
      </w:r>
    </w:p>
    <w:p w:rsidR="00205EB9" w:rsidRPr="00205EB9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обязательном порядке, во всех случаях оказания стоматологической помощи </w:t>
      </w:r>
      <w:proofErr w:type="gramStart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нашим пациентам гарантируется: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полной, достоверной и доступной по форме информации о состоянии здоровья пациентов (с учетом их права и желания получать таковую по доброй воле);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консультации и консилиума врачей;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лечения специалистами, имеющими сертификаты, подтверждающие право на осуществление данного вида медицинской помощи;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рекомендуемого (предлагаемого) плана лечения;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методов и технологий лечения, применяемых в нашем лечебном учреждении;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  <w:proofErr w:type="gramEnd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лечения – обеспечивается комплексом санитарно-эпидемиологических мероприятий и использованием разрешенных к применению технологий и материалов;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точная диагностика, 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тщательное соблюдение технологий лечения, что предполагает высокопрофессиональную подготовку врачей, зубных техников и ассистентов,</w:t>
      </w:r>
      <w:r w:rsidR="00FB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специальные средства контроля качества их работы;</w:t>
      </w:r>
      <w:proofErr w:type="gramEnd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технологически безопасных, разрешенных Минздравом РФ материалов, не утративших сроков годности;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контрольных осмотров – по показаниям после сложного лечения или при необходимости упреждения нежелательных последствий;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бесплатных профилактических осмотров с частотой, определяемой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ачом, но не реже, чем раз в пол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динамический контроль процесса и результатов лечения (согласно рекомендациям СТАР);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устранению или снижению степени осложнений, которые могут возникнуть в процессе или после лечения;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риска повторения или обострения выявленных заболеваний;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достижение показателей качества лечения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Совокупность обязательных гарантий обеспечивает качественное лечение  и благоприятный прогноз.</w:t>
      </w:r>
    </w:p>
    <w:p w:rsidR="00205EB9" w:rsidRPr="00205EB9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 Гарантии устанавливаются в виде гарантийного срока  и срока службы. </w:t>
      </w:r>
      <w:proofErr w:type="gramStart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стоматологические работы (услуги)</w:t>
      </w:r>
      <w:r w:rsidR="00FB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материальный результат (пломба,</w:t>
      </w:r>
      <w:r w:rsidR="00FB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винир</w:t>
      </w:r>
      <w:proofErr w:type="spellEnd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, зубная коронка, восстановление зуба, зубные протезы.</w:t>
      </w:r>
      <w:proofErr w:type="gramEnd"/>
    </w:p>
    <w:p w:rsidR="00205EB9" w:rsidRPr="00205EB9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– это период бесплатного устранения доктором (клиникой) устранимых недостатков – мелких недоделок, выявленных после лечения и возникших не по вине пациента. </w:t>
      </w:r>
    </w:p>
    <w:p w:rsidR="00205EB9" w:rsidRPr="00205EB9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устранимым недостаткам относят, например, подгонку пломбы по прикусу, дополнительную полировку разных поверхностей зуба, снятие чувствительности, 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корректировку цвета и формы восстановленного зуба, </w:t>
      </w:r>
      <w:proofErr w:type="spellStart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подшлифовку</w:t>
      </w:r>
      <w:proofErr w:type="spellEnd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ложа съемного зубного протеза и др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EB9" w:rsidRPr="00205EB9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1.3.На отдельные виды стоматологических работ (услуг) ввиду их специфики установить гарантийные сроки и сроки службы не представляется возможным: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и пломбирование корневых каналов;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профессиональная гигиеническая чистка полости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временная пломба;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хирургические операции (резекция верхушки  корня, удаление зуба, постановка зубного имплантата и др.);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воспаления десны и окружающих зуб тканей;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отбеливание зубов.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1.4.В случаях, когда ввиду специфики стома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тологической работы (услуги) не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определить гарантийные сроки и сроки службы, врач устанавливает и разъясняет пациенту процент успешности лечения в каждом конкретном случае.</w:t>
      </w:r>
    </w:p>
    <w:p w:rsidR="00205EB9" w:rsidRPr="00205EB9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1.5.При выявлении после такого лечения недостатков работа будет бесплатно переделана (лечение будет проведено повторно), если компетентные лица, экспертная комиссия установят вину врача (неправильный диагноз, нарушение технологии лечения и т.п.). Таким образом, стоматолог устанавливает прогнозируемые гарантии либо в виде сроков (гарантийные сроки и сроки службы), либо в виде процента вероятности успешности лечения.</w:t>
      </w:r>
    </w:p>
    <w:p w:rsidR="00205EB9" w:rsidRPr="00205EB9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1.6.Гарантии устанавливаются: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каждую конкретную выполненную работу;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конкретных обстоятельств, которых врач информирует пациента.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1.7.При установлении каждому пациенту на каждую выполненную работу прогнозируемых гарантий (гарантийного срока и срока службы или процента вероятности успешности лечения) врач учитывает и разъясняет обстоятельства, ограничивающие гарантии (если таковые выявлены): </w:t>
      </w:r>
    </w:p>
    <w:p w:rsidR="00205EB9" w:rsidRPr="00205EB9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 состояние общего здоровья и возраст пациента;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   объем выполненного рекомендованного плана лечения;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    клиническая ситуация в полости рта (имеющиеся нарушения, особенности прикуса, состав слюны, повышенная </w:t>
      </w:r>
      <w:proofErr w:type="spellStart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стираемость</w:t>
      </w:r>
      <w:proofErr w:type="spellEnd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зубов, прогноз развития или повторения имеющихся заболеваний и др.);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    сложность данного случая лечения;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    достоинства и недостатки используемых технологий и материалов,</w:t>
      </w:r>
      <w:r w:rsidR="00FB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выбранных вариантов лечения;</w:t>
      </w:r>
      <w:proofErr w:type="gramEnd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    особенности профессиональной деятельности пациента, которые могут негативно сказываться на результатах лечения.</w:t>
      </w:r>
    </w:p>
    <w:p w:rsidR="00205EB9" w:rsidRPr="00205EB9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1.8.Гарантийные обязательства сохраняются при условиях: </w:t>
      </w:r>
    </w:p>
    <w:p w:rsidR="00205EB9" w:rsidRPr="00205EB9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 если в период действия гарантии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   если пациент будет соблюдать гигиену полости рта и другие указания стоматолога;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  если пациент будет посещать бесплатные осмотры с частотой, </w:t>
      </w:r>
      <w:r w:rsidR="00FB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рекомендованной врачом;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    если в период лечения у врача пациент не будет лечить то же самое у специалиста другой клиники;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    если при обращении за неотложной помощью в другую клинику пациент</w:t>
      </w:r>
      <w:r w:rsidR="00F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 нам выписку из амбулаторной карты и рентгеновские снимки, фиксирующие результаты вмешательства;</w:t>
      </w:r>
      <w:proofErr w:type="gramEnd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    если выявленные недостатки нашей работы будут исправляться в нашей клинике;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    если не скажутся форс-мажорные обстоятельства (авария, удар, стихийные бедствия), способные негативно повлиять на результаты лечения. </w:t>
      </w:r>
    </w:p>
    <w:p w:rsidR="00774F0B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Гарантийный срок  на каждую выполненную услугу фиксируются в едином гарантийном талоне, который выдается пациенту и в котором расписывается врач (каждый врач). Копия гарантийного талона</w:t>
      </w:r>
      <w:r w:rsidR="00FB50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подписанная пациентом, хранится в его медицинской документации.</w:t>
      </w:r>
    </w:p>
    <w:p w:rsidR="00FB148B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 целях представления пациента о гарантийных сроках определяются: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средние гарантийные сроки и средние сроки службы для случаев лечения, где таковые могут быть установлены (См. Приложение 1);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средние проценты вероятности успешности лечения для случаев лечения, где сроки установить невозможно (См. Приложение 2).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148B" w:rsidRDefault="00FB148B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B9" w:rsidRPr="00205EB9" w:rsidRDefault="00FB148B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 </w:t>
      </w:r>
    </w:p>
    <w:p w:rsidR="00FB148B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гарантийные сроки и сроки службы, действующие в клинике</w:t>
      </w:r>
      <w:r w:rsidR="0077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="00774F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Медикон</w:t>
      </w:r>
      <w:proofErr w:type="spellEnd"/>
      <w:r w:rsidR="00774F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FB148B" w:rsidRDefault="00FB148B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7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Терапевтическая стоматология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05EB9" w:rsidRPr="00205EB9" w:rsidRDefault="00FB148B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7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пломб, эстетич</w:t>
      </w:r>
      <w:r w:rsidR="00774F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еская реставрация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работ:                                                         </w:t>
      </w:r>
      <w:r w:rsidR="0077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  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    </w:t>
      </w:r>
      <w:r w:rsidR="0077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spellEnd"/>
      <w:proofErr w:type="gramEnd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5EB9" w:rsidRPr="00205EB9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ПЛОМБА ИЗ КОМПОЗИЦИОННОГО СВЕТООТВЕРЖДАЕМОГО МАТЕРИАЛА:</w:t>
      </w:r>
      <w:r w:rsidR="00205EB9" w:rsidRPr="00205EB9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br/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 на жевательной поверхности зубов                       </w:t>
      </w:r>
      <w:r w:rsidR="0077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1год                  2 года</w:t>
      </w:r>
    </w:p>
    <w:p w:rsidR="00205EB9" w:rsidRPr="00205EB9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 на контактной поверхности ма</w:t>
      </w:r>
      <w:r w:rsidR="00774F0B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и больших боковых зубов 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                  2 года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кариес на контактной поверхности резцов и клыков.   </w:t>
      </w:r>
      <w:r w:rsidR="0077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 год                 2 года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кариес на контактной поверхности резцов с разрушением угла коронки; </w:t>
      </w:r>
    </w:p>
    <w:p w:rsidR="00FB5018" w:rsidRDefault="00774F0B" w:rsidP="00205E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кариес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придесневой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                 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1год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2 года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покрытие пломбировочным материалом губной, пришеечной поверхности зубов всех групп (прямое </w:t>
      </w:r>
      <w:proofErr w:type="spellStart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винирование</w:t>
      </w:r>
      <w:proofErr w:type="spellEnd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)                                                    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1год                  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5EB9" w:rsidRPr="00205EB9">
        <w:rPr>
          <w:rFonts w:ascii="Times New Roman" w:eastAsia="Times New Roman" w:hAnsi="Times New Roman" w:cs="Times New Roman"/>
          <w:sz w:val="16"/>
          <w:szCs w:val="16"/>
          <w:lang w:eastAsia="ru-RU"/>
        </w:rPr>
        <w:t>ПЛОМБА ИЗ СТЕКЛОИНОМЕРНОГО ЦЕМЕНТА (СИЦ) ПО ВИДУ ДЕФЕКТА:</w:t>
      </w:r>
      <w:r w:rsidR="00205EB9" w:rsidRPr="00205E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 на жевательной поверхности зубов                        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1 год          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кариес на контактной поверхности малых и б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ольших боковых зубов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0,5 года      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кариес на контактной поверхности резцов и клыков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0,5  года</w:t>
      </w:r>
      <w:proofErr w:type="gramEnd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 1 год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кариес на контактной поверхности резцов с разруше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угла           </w:t>
      </w:r>
      <w:r w:rsidR="00F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     0,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5год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кариес в </w:t>
      </w:r>
      <w:proofErr w:type="spellStart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придесневой</w:t>
      </w:r>
      <w:proofErr w:type="spellEnd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                                                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0,5года  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1год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НАЛОЖЕНИЕ ГЕРМЕТИКА: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композита                                                                      </w:t>
      </w:r>
      <w:r w:rsidR="00FB5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 год        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F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proofErr w:type="spellStart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стекломерного</w:t>
      </w:r>
      <w:proofErr w:type="spellEnd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цемента (СИЦ)                                  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</w:t>
      </w:r>
      <w:r w:rsidR="00F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proofErr w:type="spellStart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компомера</w:t>
      </w:r>
      <w:proofErr w:type="spellEnd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1год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  <w:r w:rsidR="00F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5EB9" w:rsidRPr="00205EB9" w:rsidRDefault="00FB5018" w:rsidP="00205E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B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Ортопедиче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стома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тология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бот:                                     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FB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гарантийный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proofErr w:type="spellStart"/>
      <w:proofErr w:type="gramStart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spellEnd"/>
      <w:proofErr w:type="gramEnd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ВКЛАДКИ: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proofErr w:type="spellStart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безметалловых</w:t>
      </w:r>
      <w:proofErr w:type="spellEnd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                                              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          1 год             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 3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металла                                                 </w:t>
      </w:r>
      <w:r w:rsidR="00B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                                     2 года              4 года   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композиционных материалов                           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          1 год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 3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 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культевые штифтовые металлические           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года  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ВИНИРЫ                                                                    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                 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КОРОНКИ: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пластмассы (временные)                                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proofErr w:type="spellStart"/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металлопластика</w:t>
      </w:r>
      <w:proofErr w:type="spellEnd"/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КОРОНКИ ЦЕЛЬНОМЕТАЛЛИЧЕСКИЕ: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неблагородного металла                                   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1 год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5 лет</w:t>
      </w:r>
    </w:p>
    <w:p w:rsidR="00205EB9" w:rsidRPr="00205EB9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B9" w:rsidRPr="00205EB9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Адгезивные протезы                                                       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   2 </w:t>
      </w:r>
      <w:proofErr w:type="spellStart"/>
      <w:proofErr w:type="gramStart"/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0,5года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МОСТОВИДНЫЕ ПРОТЕЗЫ МЕТАЛЛОКЕРАМИЧЕСКИЕ: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неблагородного металла                                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    1 год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5 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</w:t>
      </w:r>
    </w:p>
    <w:p w:rsidR="00205EB9" w:rsidRPr="00205EB9" w:rsidRDefault="00205EB9" w:rsidP="00205E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 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БЮГЕЛЬНЫЕ ПРОТЕЗЫ: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Частичные пластиночные протезы                      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 1 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   </w:t>
      </w:r>
      <w:r w:rsidR="00FB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Полные съемные протезы                                       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 </w:t>
      </w:r>
      <w:r w:rsidR="00FB5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                     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3545" w:rsidRDefault="00FB148B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B148B" w:rsidRDefault="00205EB9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Средние проценты успешности лечения, действующие в медицинской организации</w:t>
      </w:r>
      <w:r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205EB9" w:rsidRPr="00205EB9" w:rsidRDefault="00FB148B" w:rsidP="0020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9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Эндодонтическое лечение</w:t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 лечения в каждом конкретном случае зависит не только от его качества, но и от общей реакции организма и состояния </w:t>
      </w:r>
      <w:proofErr w:type="spellStart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зубочелюстнойсистемы</w:t>
      </w:r>
      <w:proofErr w:type="spellEnd"/>
      <w:r w:rsidR="00205EB9" w:rsidRPr="0020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</w:t>
      </w:r>
    </w:p>
    <w:p w:rsidR="00205EB9" w:rsidRDefault="00205EB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935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</w:t>
      </w:r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Удаление зуба</w:t>
      </w:r>
      <w:proofErr w:type="gramStart"/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арантируется, что во всех с</w:t>
      </w:r>
      <w:r w:rsidR="009935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лучаях удаление зуба произойдет безболезненно,</w:t>
      </w:r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адекватным хирургическим вмешательством.</w:t>
      </w:r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Гарантируется   бесплатное  устранение   возможных   осложнений   в послеоперационный период:</w:t>
      </w:r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воспаление;</w:t>
      </w:r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кровотечение;</w:t>
      </w:r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отек;</w:t>
      </w:r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боль.</w:t>
      </w:r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935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Заболевание пародонта (воспаление десны и окружающих зуб тканей)</w:t>
      </w:r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Гарантируется, что при соблюдении условий, которые определяет врач:</w:t>
      </w:r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80% случаев - излечение гингивита;</w:t>
      </w:r>
      <w:r w:rsidRPr="00205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5E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50% - остановку развития пародонтита и пародон</w:t>
      </w:r>
      <w:r w:rsidR="009935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тоза</w:t>
      </w:r>
    </w:p>
    <w:p w:rsidR="00FB148B" w:rsidRDefault="00FB148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</w:t>
      </w:r>
    </w:p>
    <w:p w:rsidR="00FB148B" w:rsidRDefault="00FB148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="00BC7E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« УТВЕРЖДАЮ»       17.11.2016 года</w:t>
      </w:r>
    </w:p>
    <w:p w:rsidR="00FB148B" w:rsidRDefault="00FB148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B148B" w:rsidRDefault="00FB148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B148B" w:rsidRPr="00993545" w:rsidRDefault="00BC7ECD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="00FB14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Директор ООО « </w:t>
      </w:r>
      <w:proofErr w:type="spellStart"/>
      <w:r w:rsidR="00FB14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Медикон</w:t>
      </w:r>
      <w:proofErr w:type="spellEnd"/>
      <w:r w:rsidR="00FB14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   </w:t>
      </w:r>
      <w:proofErr w:type="spellStart"/>
      <w:r w:rsidR="00FB14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И.А.Дронова</w:t>
      </w:r>
      <w:proofErr w:type="spellEnd"/>
    </w:p>
    <w:p w:rsidR="00A27779" w:rsidRDefault="00A27779">
      <w:pPr>
        <w:rPr>
          <w:sz w:val="56"/>
          <w:szCs w:val="56"/>
        </w:rPr>
      </w:pPr>
    </w:p>
    <w:p w:rsidR="00A27779" w:rsidRDefault="00A27779">
      <w:pPr>
        <w:rPr>
          <w:sz w:val="56"/>
          <w:szCs w:val="56"/>
        </w:rPr>
      </w:pPr>
    </w:p>
    <w:p w:rsidR="00205EB9" w:rsidRPr="00A27779" w:rsidRDefault="00205EB9">
      <w:pPr>
        <w:rPr>
          <w:sz w:val="56"/>
          <w:szCs w:val="56"/>
        </w:rPr>
      </w:pPr>
    </w:p>
    <w:sectPr w:rsidR="00205EB9" w:rsidRPr="00A2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9"/>
    <w:rsid w:val="00205EB9"/>
    <w:rsid w:val="002C0102"/>
    <w:rsid w:val="00774F0B"/>
    <w:rsid w:val="00993545"/>
    <w:rsid w:val="00A27779"/>
    <w:rsid w:val="00BA4A1E"/>
    <w:rsid w:val="00BC7ECD"/>
    <w:rsid w:val="00FB148B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C5B9-5369-443C-8B62-BAC3A075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MEDIKON</dc:creator>
  <cp:lastModifiedBy>MEDIKON</cp:lastModifiedBy>
  <cp:revision>2</cp:revision>
  <cp:lastPrinted>2017-11-15T14:33:00Z</cp:lastPrinted>
  <dcterms:created xsi:type="dcterms:W3CDTF">2017-11-15T11:03:00Z</dcterms:created>
  <dcterms:modified xsi:type="dcterms:W3CDTF">2017-11-15T14:36:00Z</dcterms:modified>
</cp:coreProperties>
</file>